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58" w:rsidRDefault="00EA6C58" w:rsidP="00A747C2">
      <w:pPr>
        <w:spacing w:after="0" w:line="240" w:lineRule="auto"/>
        <w:jc w:val="center"/>
        <w:rPr>
          <w:b/>
          <w:sz w:val="40"/>
        </w:rPr>
      </w:pPr>
    </w:p>
    <w:tbl>
      <w:tblPr>
        <w:tblStyle w:val="AkGlgeleme"/>
        <w:tblW w:w="0" w:type="auto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4960"/>
        <w:gridCol w:w="4960"/>
      </w:tblGrid>
      <w:tr w:rsidR="00EA6C58" w:rsidRPr="00A332C1" w:rsidTr="00BC3087">
        <w:tc>
          <w:tcPr>
            <w:tcW w:w="4960" w:type="dxa"/>
          </w:tcPr>
          <w:p w:rsidR="00EA6C58" w:rsidRPr="00A332C1" w:rsidRDefault="00EA6C58" w:rsidP="00BC3087">
            <w:pPr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</w:pPr>
            <w:r w:rsidRPr="00A332C1">
              <w:rPr>
                <w:rFonts w:asciiTheme="majorHAnsi" w:hAnsiTheme="majorHAnsi" w:cs="Times New Roman"/>
                <w:b/>
                <w:noProof/>
                <w:color w:val="1F497D" w:themeColor="text2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6A49EEC" wp14:editId="0471A30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409575" cy="492760"/>
                  <wp:effectExtent l="0" t="0" r="9525" b="2540"/>
                  <wp:wrapThrough wrapText="bothSides">
                    <wp:wrapPolygon edited="0">
                      <wp:start x="4019" y="0"/>
                      <wp:lineTo x="0" y="4175"/>
                      <wp:lineTo x="0" y="16701"/>
                      <wp:lineTo x="4019" y="20876"/>
                      <wp:lineTo x="17079" y="20876"/>
                      <wp:lineTo x="21098" y="16701"/>
                      <wp:lineTo x="21098" y="4175"/>
                      <wp:lineTo x="17079" y="0"/>
                      <wp:lineTo x="4019" y="0"/>
                    </wp:wrapPolygon>
                  </wp:wrapThrough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keylogo [Converted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32C1"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  <w:t xml:space="preserve">SAKARYA ÜNİVERSİTESİ </w:t>
            </w:r>
          </w:p>
          <w:p w:rsidR="00EA6C58" w:rsidRPr="00A332C1" w:rsidRDefault="00EA6C58" w:rsidP="00BC3087">
            <w:pPr>
              <w:rPr>
                <w:rFonts w:asciiTheme="majorHAnsi" w:hAnsiTheme="majorHAnsi" w:cs="Times New Roman"/>
                <w:b/>
                <w:color w:val="1F497D" w:themeColor="text2"/>
                <w:sz w:val="21"/>
                <w:szCs w:val="21"/>
              </w:rPr>
            </w:pPr>
            <w:r w:rsidRPr="00A332C1">
              <w:rPr>
                <w:rFonts w:asciiTheme="majorHAnsi" w:hAnsiTheme="majorHAnsi" w:cs="Times New Roman"/>
                <w:b/>
                <w:color w:val="1F497D" w:themeColor="text2"/>
                <w:sz w:val="21"/>
                <w:szCs w:val="21"/>
              </w:rPr>
              <w:t>ARİFİYE MESLEK YÜKSEKOKULU</w:t>
            </w:r>
          </w:p>
          <w:p w:rsidR="00EA6C58" w:rsidRPr="00A332C1" w:rsidRDefault="00482E97" w:rsidP="00BC3087">
            <w:pPr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>Otomotiv</w:t>
            </w:r>
            <w:r w:rsidR="006E79C3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EA6C58" w:rsidRPr="00A332C1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 xml:space="preserve"> Teknolojisi</w:t>
            </w:r>
            <w:proofErr w:type="gramEnd"/>
            <w:r w:rsidR="00EA6C58" w:rsidRPr="00A332C1">
              <w:rPr>
                <w:rFonts w:asciiTheme="majorHAnsi" w:hAnsiTheme="majorHAnsi" w:cs="Times New Roman"/>
                <w:b/>
                <w:color w:val="1F497D" w:themeColor="text2"/>
                <w:sz w:val="16"/>
                <w:szCs w:val="16"/>
              </w:rPr>
              <w:t xml:space="preserve"> Bölümü</w:t>
            </w:r>
          </w:p>
        </w:tc>
        <w:tc>
          <w:tcPr>
            <w:tcW w:w="4960" w:type="dxa"/>
          </w:tcPr>
          <w:p w:rsidR="00EA6C58" w:rsidRPr="00A332C1" w:rsidRDefault="00EA6C58" w:rsidP="00BC3087">
            <w:pPr>
              <w:jc w:val="right"/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</w:pPr>
          </w:p>
          <w:p w:rsidR="00EA6C58" w:rsidRPr="00A332C1" w:rsidRDefault="00EA6C58" w:rsidP="00BC3087">
            <w:pPr>
              <w:jc w:val="right"/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EA6C58" w:rsidRPr="004D0B7A" w:rsidTr="00BC3087">
        <w:tc>
          <w:tcPr>
            <w:tcW w:w="9920" w:type="dxa"/>
            <w:gridSpan w:val="2"/>
          </w:tcPr>
          <w:p w:rsidR="00EA6C58" w:rsidRPr="004D0B7A" w:rsidRDefault="00EA6C58" w:rsidP="00EA6C58">
            <w:pPr>
              <w:spacing w:before="120" w:after="240"/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</w:pPr>
            <w:bookmarkStart w:id="0" w:name="_GoBack"/>
            <w:r w:rsidRPr="004D0B7A"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  <w:t xml:space="preserve">ARAŞTIRMA YÖNTEMLERİ VE PROJE HAZIRLAMA DERSİ </w:t>
            </w:r>
            <w:r w:rsidRPr="00EA6C58">
              <w:rPr>
                <w:rFonts w:asciiTheme="majorHAnsi" w:hAnsiTheme="majorHAnsi" w:cs="Times New Roman"/>
                <w:b/>
                <w:color w:val="1F497D" w:themeColor="text2"/>
                <w:sz w:val="24"/>
                <w:szCs w:val="24"/>
              </w:rPr>
              <w:t>ÖDEV KONULARI</w:t>
            </w:r>
            <w:bookmarkEnd w:id="0"/>
          </w:p>
        </w:tc>
      </w:tr>
    </w:tbl>
    <w:tbl>
      <w:tblPr>
        <w:tblStyle w:val="AkListe-Vurgu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7"/>
        <w:gridCol w:w="2521"/>
        <w:gridCol w:w="4460"/>
      </w:tblGrid>
      <w:tr w:rsidR="00891255" w:rsidTr="00EA6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891255" w:rsidRPr="00072D2D" w:rsidRDefault="00891255" w:rsidP="00EA6C58">
            <w:pPr>
              <w:pStyle w:val="ListeParagraf"/>
              <w:ind w:left="0"/>
              <w:rPr>
                <w:b w:val="0"/>
                <w:color w:val="FF0000"/>
              </w:rPr>
            </w:pPr>
          </w:p>
        </w:tc>
        <w:tc>
          <w:tcPr>
            <w:tcW w:w="2521" w:type="dxa"/>
          </w:tcPr>
          <w:p w:rsidR="00891255" w:rsidRPr="00891255" w:rsidRDefault="00891255" w:rsidP="009F5B12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1255">
              <w:t>Öğrenci No</w:t>
            </w:r>
          </w:p>
        </w:tc>
        <w:tc>
          <w:tcPr>
            <w:tcW w:w="4460" w:type="dxa"/>
          </w:tcPr>
          <w:p w:rsidR="00891255" w:rsidRPr="00891255" w:rsidRDefault="00891255" w:rsidP="009F5B12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91255">
              <w:rPr>
                <w:sz w:val="24"/>
              </w:rPr>
              <w:t>Konular</w:t>
            </w:r>
          </w:p>
        </w:tc>
      </w:tr>
      <w:tr w:rsidR="00320FDB" w:rsidTr="00EA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320FDB" w:rsidRPr="00072D2D" w:rsidRDefault="00320FDB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 w:rsidRPr="00072D2D">
              <w:rPr>
                <w:color w:val="FF0000"/>
              </w:rPr>
              <w:t>1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1234.08039</w:t>
            </w:r>
          </w:p>
          <w:p w:rsidR="00A86B73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1234.08043</w:t>
            </w:r>
          </w:p>
          <w:p w:rsidR="004B26A3" w:rsidRPr="00072D2D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1334.08036</w:t>
            </w:r>
          </w:p>
        </w:tc>
        <w:tc>
          <w:tcPr>
            <w:tcW w:w="4460" w:type="dxa"/>
          </w:tcPr>
          <w:p w:rsidR="00320FDB" w:rsidRPr="00C82A3F" w:rsidRDefault="00C82A3F" w:rsidP="0033088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2A3F">
              <w:t>KOSGEP</w:t>
            </w:r>
            <w:r>
              <w:t xml:space="preserve"> </w:t>
            </w:r>
            <w:r w:rsidRPr="00C82A3F">
              <w:t>Kobi Proje Destek Programı</w:t>
            </w:r>
          </w:p>
        </w:tc>
      </w:tr>
      <w:tr w:rsidR="00320FDB" w:rsidTr="00EA6C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320FDB" w:rsidRPr="00072D2D" w:rsidRDefault="00320FDB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 w:rsidRPr="00072D2D">
              <w:rPr>
                <w:color w:val="FF0000"/>
              </w:rPr>
              <w:t>2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1434.08010</w:t>
            </w:r>
          </w:p>
          <w:p w:rsidR="00A22C80" w:rsidRPr="00072D2D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1434.08012</w:t>
            </w:r>
          </w:p>
        </w:tc>
        <w:tc>
          <w:tcPr>
            <w:tcW w:w="4460" w:type="dxa"/>
          </w:tcPr>
          <w:p w:rsidR="00320FDB" w:rsidRPr="00C82A3F" w:rsidRDefault="00C82A3F" w:rsidP="00C82A3F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82A3F">
              <w:t>KOSGEP</w:t>
            </w:r>
            <w:r>
              <w:t xml:space="preserve"> </w:t>
            </w:r>
            <w:r w:rsidRPr="00C82A3F">
              <w:rPr>
                <w:sz w:val="24"/>
              </w:rPr>
              <w:t>Tematik Proje Destek Programı</w:t>
            </w:r>
          </w:p>
        </w:tc>
      </w:tr>
      <w:tr w:rsidR="00320FDB" w:rsidTr="00EA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320FDB" w:rsidRPr="00072D2D" w:rsidRDefault="00320FDB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 w:rsidRPr="00072D2D">
              <w:rPr>
                <w:color w:val="FF0000"/>
              </w:rPr>
              <w:t>3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1434.08013</w:t>
            </w:r>
          </w:p>
          <w:p w:rsidR="00A22C80" w:rsidRPr="00072D2D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1434.08014</w:t>
            </w:r>
          </w:p>
        </w:tc>
        <w:tc>
          <w:tcPr>
            <w:tcW w:w="4460" w:type="dxa"/>
          </w:tcPr>
          <w:p w:rsidR="00320FDB" w:rsidRPr="00C82A3F" w:rsidRDefault="00C82A3F" w:rsidP="00C82A3F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2A3F">
              <w:t>KOSGEP</w:t>
            </w:r>
            <w:r>
              <w:t xml:space="preserve"> </w:t>
            </w:r>
            <w:r w:rsidRPr="00C82A3F">
              <w:rPr>
                <w:sz w:val="24"/>
              </w:rPr>
              <w:t xml:space="preserve">İşbirliği </w:t>
            </w:r>
            <w:proofErr w:type="spellStart"/>
            <w:r w:rsidRPr="00C82A3F">
              <w:rPr>
                <w:sz w:val="24"/>
              </w:rPr>
              <w:t>Güçbirliği</w:t>
            </w:r>
            <w:proofErr w:type="spellEnd"/>
            <w:r w:rsidRPr="00C82A3F">
              <w:rPr>
                <w:sz w:val="24"/>
              </w:rPr>
              <w:t xml:space="preserve"> Destek Programı</w:t>
            </w:r>
          </w:p>
        </w:tc>
      </w:tr>
      <w:tr w:rsidR="00320FDB" w:rsidTr="00EA6C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320FDB" w:rsidRPr="00072D2D" w:rsidRDefault="00320FDB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 w:rsidRPr="00072D2D">
              <w:rPr>
                <w:color w:val="FF0000"/>
              </w:rPr>
              <w:t>4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1434.08020</w:t>
            </w:r>
          </w:p>
          <w:p w:rsidR="00320FDB" w:rsidRPr="00072D2D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1434.08022</w:t>
            </w:r>
          </w:p>
        </w:tc>
        <w:tc>
          <w:tcPr>
            <w:tcW w:w="4460" w:type="dxa"/>
          </w:tcPr>
          <w:p w:rsidR="00320FDB" w:rsidRPr="00C82A3F" w:rsidRDefault="00C82A3F" w:rsidP="00C82A3F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82A3F">
              <w:t>KOSGEP</w:t>
            </w:r>
            <w:r>
              <w:t xml:space="preserve"> </w:t>
            </w:r>
            <w:r w:rsidRPr="00C82A3F">
              <w:rPr>
                <w:sz w:val="24"/>
              </w:rPr>
              <w:t xml:space="preserve">AR-Ge, </w:t>
            </w:r>
            <w:proofErr w:type="spellStart"/>
            <w:r w:rsidRPr="00C82A3F">
              <w:rPr>
                <w:sz w:val="24"/>
              </w:rPr>
              <w:t>İnovasyon</w:t>
            </w:r>
            <w:proofErr w:type="spellEnd"/>
            <w:r w:rsidRPr="00C82A3F">
              <w:rPr>
                <w:sz w:val="24"/>
              </w:rPr>
              <w:t>, Endüstriyel Destek Programı</w:t>
            </w:r>
          </w:p>
        </w:tc>
      </w:tr>
      <w:tr w:rsidR="00320FDB" w:rsidTr="00EA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320FDB" w:rsidRPr="00072D2D" w:rsidRDefault="00320FDB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 w:rsidRPr="00072D2D">
              <w:rPr>
                <w:color w:val="FF0000"/>
              </w:rPr>
              <w:t>5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1434.08023</w:t>
            </w:r>
          </w:p>
          <w:p w:rsidR="00320FDB" w:rsidRPr="00072D2D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1434.08025</w:t>
            </w:r>
          </w:p>
        </w:tc>
        <w:tc>
          <w:tcPr>
            <w:tcW w:w="4460" w:type="dxa"/>
          </w:tcPr>
          <w:p w:rsidR="00320FDB" w:rsidRPr="00C82A3F" w:rsidRDefault="00C82A3F" w:rsidP="00C82A3F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2A3F">
              <w:t>KOSGEP</w:t>
            </w:r>
            <w:r>
              <w:t xml:space="preserve"> </w:t>
            </w:r>
            <w:r w:rsidRPr="00C82A3F">
              <w:rPr>
                <w:sz w:val="24"/>
              </w:rPr>
              <w:t>Uygulama Destek Programı</w:t>
            </w:r>
          </w:p>
        </w:tc>
      </w:tr>
      <w:tr w:rsidR="00320FDB" w:rsidTr="00EA6C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320FDB" w:rsidRPr="00072D2D" w:rsidRDefault="00320FDB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 w:rsidRPr="00072D2D">
              <w:rPr>
                <w:color w:val="FF0000"/>
              </w:rPr>
              <w:t>6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1434.08031</w:t>
            </w:r>
          </w:p>
          <w:p w:rsidR="00320FDB" w:rsidRPr="00072D2D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1434.08033</w:t>
            </w:r>
          </w:p>
        </w:tc>
        <w:tc>
          <w:tcPr>
            <w:tcW w:w="4460" w:type="dxa"/>
          </w:tcPr>
          <w:p w:rsidR="00320FDB" w:rsidRPr="00C82A3F" w:rsidRDefault="00C82A3F" w:rsidP="00C82A3F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82A3F">
              <w:t>KOSGEP</w:t>
            </w:r>
            <w:r>
              <w:t xml:space="preserve"> </w:t>
            </w:r>
            <w:r w:rsidRPr="00C82A3F">
              <w:rPr>
                <w:sz w:val="24"/>
              </w:rPr>
              <w:t>Genel Destek Programı</w:t>
            </w:r>
          </w:p>
        </w:tc>
      </w:tr>
      <w:tr w:rsidR="00C82A3F" w:rsidTr="00EA6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C82A3F" w:rsidRPr="00072D2D" w:rsidRDefault="00C82A3F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7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1434.08034</w:t>
            </w:r>
          </w:p>
          <w:p w:rsidR="00A22C80" w:rsidRPr="00072D2D" w:rsidRDefault="00A86B73" w:rsidP="00A86B73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1434.08036</w:t>
            </w:r>
          </w:p>
        </w:tc>
        <w:tc>
          <w:tcPr>
            <w:tcW w:w="4460" w:type="dxa"/>
          </w:tcPr>
          <w:p w:rsidR="00C82A3F" w:rsidRPr="00C82A3F" w:rsidRDefault="00C82A3F" w:rsidP="00C82A3F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A3F">
              <w:t>KOSGEP</w:t>
            </w:r>
            <w:r>
              <w:t xml:space="preserve"> Girişimcilik Destek Programı</w:t>
            </w:r>
          </w:p>
        </w:tc>
      </w:tr>
      <w:tr w:rsidR="00C82A3F" w:rsidTr="00EA6C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C82A3F" w:rsidRDefault="00C82A3F" w:rsidP="009F5B12">
            <w:pPr>
              <w:pStyle w:val="ListeParagraf"/>
              <w:ind w:lef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8</w:t>
            </w:r>
          </w:p>
        </w:tc>
        <w:tc>
          <w:tcPr>
            <w:tcW w:w="2521" w:type="dxa"/>
          </w:tcPr>
          <w:p w:rsidR="00A86B73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1434.08039</w:t>
            </w:r>
          </w:p>
          <w:p w:rsidR="00A86B73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1434.08040</w:t>
            </w:r>
          </w:p>
          <w:p w:rsidR="00757E70" w:rsidRPr="00072D2D" w:rsidRDefault="00A86B73" w:rsidP="00A86B73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1434.08048</w:t>
            </w:r>
          </w:p>
        </w:tc>
        <w:tc>
          <w:tcPr>
            <w:tcW w:w="4460" w:type="dxa"/>
          </w:tcPr>
          <w:p w:rsidR="00C82A3F" w:rsidRPr="00C82A3F" w:rsidRDefault="00C82A3F" w:rsidP="00C82A3F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A3F">
              <w:t>KOSGEP</w:t>
            </w:r>
            <w:r>
              <w:t xml:space="preserve"> Gelişen İşletmeler Piyasası Kobi Destek Programı</w:t>
            </w:r>
          </w:p>
        </w:tc>
      </w:tr>
    </w:tbl>
    <w:p w:rsidR="00ED6DBE" w:rsidRPr="003A5124" w:rsidRDefault="00ED6DBE" w:rsidP="00F518AF">
      <w:pPr>
        <w:pStyle w:val="ListeParagraf"/>
        <w:ind w:left="0"/>
        <w:rPr>
          <w:sz w:val="24"/>
          <w:szCs w:val="24"/>
        </w:rPr>
      </w:pPr>
      <w:r w:rsidRPr="003A5124">
        <w:rPr>
          <w:sz w:val="24"/>
          <w:szCs w:val="24"/>
        </w:rPr>
        <w:t xml:space="preserve">Ödev konusu hakkında gerekli tüm dokuman ve bilgileri </w:t>
      </w:r>
      <w:hyperlink r:id="rId7" w:history="1">
        <w:r w:rsidRPr="003A5124">
          <w:rPr>
            <w:rStyle w:val="Kpr"/>
            <w:sz w:val="24"/>
            <w:szCs w:val="24"/>
          </w:rPr>
          <w:t>http://www.kosgeb.gov.tr</w:t>
        </w:r>
      </w:hyperlink>
      <w:r w:rsidRPr="003A5124">
        <w:rPr>
          <w:sz w:val="24"/>
          <w:szCs w:val="24"/>
        </w:rPr>
        <w:t xml:space="preserve"> adresinden temin edebilirsiniz. </w:t>
      </w:r>
    </w:p>
    <w:p w:rsidR="00EC68C0" w:rsidRPr="003A5124" w:rsidRDefault="00EF5B46" w:rsidP="00EC68C0">
      <w:pPr>
        <w:pStyle w:val="ListeParagraf"/>
        <w:ind w:left="0"/>
        <w:jc w:val="both"/>
        <w:rPr>
          <w:sz w:val="24"/>
          <w:szCs w:val="24"/>
        </w:rPr>
      </w:pPr>
      <w:r w:rsidRPr="003A5124">
        <w:rPr>
          <w:sz w:val="24"/>
          <w:szCs w:val="24"/>
        </w:rPr>
        <w:t xml:space="preserve">Yukarıdaki ödev konularından </w:t>
      </w:r>
      <w:r w:rsidR="00EC68C0" w:rsidRPr="003A5124">
        <w:rPr>
          <w:sz w:val="24"/>
          <w:szCs w:val="24"/>
        </w:rPr>
        <w:t>numaraları belirtilen öğrenciler belirtilen ödev ile ilgili aşağıdaki soruları cevaplamalıdırlar:</w:t>
      </w:r>
    </w:p>
    <w:p w:rsidR="00EC68C0" w:rsidRPr="003A5124" w:rsidRDefault="00EC68C0" w:rsidP="00EC68C0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3A5124">
        <w:rPr>
          <w:sz w:val="24"/>
          <w:szCs w:val="24"/>
        </w:rPr>
        <w:t>Projenin amacı ve gerekçesi nedir?</w:t>
      </w:r>
    </w:p>
    <w:p w:rsidR="00EC68C0" w:rsidRPr="003A5124" w:rsidRDefault="00EC68C0" w:rsidP="00EC68C0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3A5124">
        <w:rPr>
          <w:sz w:val="24"/>
          <w:szCs w:val="24"/>
        </w:rPr>
        <w:t>Program ve proje limitleri nelerdir?</w:t>
      </w:r>
    </w:p>
    <w:p w:rsidR="00C85FF2" w:rsidRPr="003A5124" w:rsidRDefault="00456DF2" w:rsidP="00EC68C0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3A5124">
        <w:rPr>
          <w:sz w:val="24"/>
          <w:szCs w:val="24"/>
        </w:rPr>
        <w:t xml:space="preserve">Desteklenecek proje konuları ve kapsamı </w:t>
      </w:r>
      <w:r w:rsidR="00C85FF2" w:rsidRPr="003A5124">
        <w:rPr>
          <w:sz w:val="24"/>
          <w:szCs w:val="24"/>
        </w:rPr>
        <w:t>nelerdir?</w:t>
      </w:r>
    </w:p>
    <w:p w:rsidR="00C85FF2" w:rsidRPr="003A5124" w:rsidRDefault="00C85FF2" w:rsidP="00EC68C0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3A5124">
        <w:rPr>
          <w:sz w:val="24"/>
          <w:szCs w:val="24"/>
        </w:rPr>
        <w:t>Desteklenecek proje gider kalemleri nelerdir?</w:t>
      </w:r>
    </w:p>
    <w:p w:rsidR="00EF5B46" w:rsidRPr="003A5124" w:rsidRDefault="00C85FF2" w:rsidP="00ED6DB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3A5124">
        <w:rPr>
          <w:sz w:val="24"/>
          <w:szCs w:val="24"/>
        </w:rPr>
        <w:t>Program süresi, destek üst limit ve oranı bilgi</w:t>
      </w:r>
    </w:p>
    <w:p w:rsidR="00EF5B46" w:rsidRPr="003A5124" w:rsidRDefault="00E42284" w:rsidP="00EC68C0">
      <w:pPr>
        <w:pStyle w:val="ListeParagraf"/>
        <w:ind w:left="0"/>
        <w:jc w:val="both"/>
        <w:rPr>
          <w:sz w:val="24"/>
          <w:szCs w:val="24"/>
        </w:rPr>
      </w:pPr>
      <w:r w:rsidRPr="003A5124">
        <w:rPr>
          <w:sz w:val="24"/>
          <w:szCs w:val="24"/>
        </w:rPr>
        <w:t>Bilgisayar çıktısı ödevler kabul edilmeyecektir.</w:t>
      </w:r>
    </w:p>
    <w:p w:rsidR="00072D2D" w:rsidRPr="003A5124" w:rsidRDefault="00AD5184" w:rsidP="00EC68C0">
      <w:pPr>
        <w:pStyle w:val="ListeParagraf"/>
        <w:ind w:left="0"/>
        <w:jc w:val="both"/>
        <w:rPr>
          <w:sz w:val="24"/>
          <w:szCs w:val="24"/>
        </w:rPr>
      </w:pPr>
      <w:r w:rsidRPr="003A5124">
        <w:rPr>
          <w:sz w:val="24"/>
          <w:szCs w:val="24"/>
        </w:rPr>
        <w:t xml:space="preserve">Ödevler dosyalanarak </w:t>
      </w:r>
      <w:r w:rsidR="00EF5B46" w:rsidRPr="003A5124">
        <w:rPr>
          <w:sz w:val="24"/>
          <w:szCs w:val="24"/>
        </w:rPr>
        <w:t>son teslim tarihine kadar</w:t>
      </w:r>
      <w:r w:rsidRPr="003A5124">
        <w:rPr>
          <w:sz w:val="24"/>
          <w:szCs w:val="24"/>
        </w:rPr>
        <w:t xml:space="preserve"> teslim edilecektir.</w:t>
      </w:r>
    </w:p>
    <w:p w:rsidR="00A22C80" w:rsidRPr="003A5124" w:rsidRDefault="00A22C80" w:rsidP="00A22C80">
      <w:pPr>
        <w:pStyle w:val="ListeParagraf"/>
        <w:ind w:left="0"/>
        <w:jc w:val="both"/>
        <w:rPr>
          <w:b/>
          <w:color w:val="FF0000"/>
          <w:sz w:val="24"/>
          <w:szCs w:val="24"/>
        </w:rPr>
      </w:pPr>
      <w:r w:rsidRPr="003A5124">
        <w:rPr>
          <w:b/>
          <w:color w:val="FF0000"/>
          <w:sz w:val="24"/>
          <w:szCs w:val="24"/>
        </w:rPr>
        <w:t xml:space="preserve">Son teslim tarihi: </w:t>
      </w:r>
      <w:r w:rsidR="008816A9">
        <w:rPr>
          <w:b/>
          <w:color w:val="FF0000"/>
          <w:sz w:val="24"/>
          <w:szCs w:val="24"/>
        </w:rPr>
        <w:t xml:space="preserve">Birinci </w:t>
      </w:r>
      <w:r w:rsidR="007B1E0E" w:rsidRPr="003A5124">
        <w:rPr>
          <w:b/>
          <w:color w:val="FF0000"/>
          <w:sz w:val="24"/>
          <w:szCs w:val="24"/>
        </w:rPr>
        <w:t>Final Haftası</w:t>
      </w:r>
    </w:p>
    <w:p w:rsidR="009A639A" w:rsidRPr="003A5124" w:rsidRDefault="009A639A" w:rsidP="00F518AF">
      <w:pPr>
        <w:pStyle w:val="ListeParagraf"/>
        <w:ind w:left="0"/>
        <w:jc w:val="both"/>
        <w:rPr>
          <w:b/>
          <w:color w:val="FF0000"/>
          <w:sz w:val="24"/>
          <w:szCs w:val="24"/>
          <w:u w:val="single"/>
        </w:rPr>
      </w:pPr>
      <w:r w:rsidRPr="003A5124">
        <w:rPr>
          <w:b/>
          <w:color w:val="FF0000"/>
          <w:sz w:val="24"/>
          <w:szCs w:val="24"/>
          <w:u w:val="single"/>
        </w:rPr>
        <w:t>ORTAK ÖDEV KONUSU</w:t>
      </w:r>
    </w:p>
    <w:p w:rsidR="009A639A" w:rsidRPr="003A5124" w:rsidRDefault="009A639A" w:rsidP="009A639A">
      <w:pPr>
        <w:pStyle w:val="ListeParagraf"/>
        <w:ind w:left="0"/>
        <w:jc w:val="both"/>
        <w:rPr>
          <w:sz w:val="24"/>
          <w:szCs w:val="24"/>
        </w:rPr>
      </w:pPr>
      <w:r w:rsidRPr="003A5124">
        <w:rPr>
          <w:sz w:val="24"/>
          <w:szCs w:val="24"/>
        </w:rPr>
        <w:t xml:space="preserve">KOSGEB Kobi Destek Programı Proje Başvuru Örnek Formu </w:t>
      </w:r>
      <w:proofErr w:type="spellStart"/>
      <w:r w:rsidRPr="003A5124">
        <w:rPr>
          <w:sz w:val="24"/>
          <w:szCs w:val="24"/>
        </w:rPr>
        <w:t>Kosgeb</w:t>
      </w:r>
      <w:proofErr w:type="spellEnd"/>
      <w:r w:rsidRPr="003A5124">
        <w:rPr>
          <w:sz w:val="24"/>
          <w:szCs w:val="24"/>
        </w:rPr>
        <w:t xml:space="preserve"> sitesinden</w:t>
      </w:r>
      <w:r w:rsidR="00C2230C">
        <w:rPr>
          <w:sz w:val="24"/>
          <w:szCs w:val="24"/>
        </w:rPr>
        <w:t xml:space="preserve"> (ya da </w:t>
      </w:r>
      <w:proofErr w:type="spellStart"/>
      <w:r w:rsidR="00C2230C">
        <w:rPr>
          <w:sz w:val="24"/>
          <w:szCs w:val="24"/>
        </w:rPr>
        <w:t>SABİS</w:t>
      </w:r>
      <w:r w:rsidR="001163DE">
        <w:rPr>
          <w:sz w:val="24"/>
          <w:szCs w:val="24"/>
        </w:rPr>
        <w:t>teki</w:t>
      </w:r>
      <w:proofErr w:type="spellEnd"/>
      <w:r w:rsidR="001163DE">
        <w:rPr>
          <w:sz w:val="24"/>
          <w:szCs w:val="24"/>
        </w:rPr>
        <w:t xml:space="preserve"> </w:t>
      </w:r>
      <w:r w:rsidR="001163DE" w:rsidRPr="001163DE">
        <w:rPr>
          <w:sz w:val="24"/>
          <w:szCs w:val="24"/>
        </w:rPr>
        <w:t>FRM.04.00.01</w:t>
      </w:r>
      <w:r w:rsidR="001163DE">
        <w:rPr>
          <w:sz w:val="24"/>
          <w:szCs w:val="24"/>
        </w:rPr>
        <w:t xml:space="preserve"> isimli dosya)</w:t>
      </w:r>
      <w:r w:rsidRPr="003A5124">
        <w:rPr>
          <w:sz w:val="24"/>
          <w:szCs w:val="24"/>
        </w:rPr>
        <w:t xml:space="preserve"> indirilerek makul ve tutarlı bir proje başvurusu olacak şekilde doldurulacaktır. </w:t>
      </w:r>
      <w:r w:rsidR="00712AC8" w:rsidRPr="003A5124">
        <w:rPr>
          <w:sz w:val="24"/>
          <w:szCs w:val="24"/>
        </w:rPr>
        <w:t>Gerçek hayatta karşılaştığınız veya karşılaşılabileceğiniz bir proje başvurusu olması ve bu programın amaç, gerekçe, limitler, konu, kapsam, destek süresi ve oranlarına uygun olması ayrıca dikkate alınacaktır.</w:t>
      </w:r>
    </w:p>
    <w:p w:rsidR="009A639A" w:rsidRPr="003A5124" w:rsidRDefault="009A639A" w:rsidP="003A5124">
      <w:pPr>
        <w:pStyle w:val="ListeParagraf"/>
        <w:ind w:left="0"/>
        <w:jc w:val="both"/>
        <w:rPr>
          <w:sz w:val="24"/>
          <w:szCs w:val="24"/>
        </w:rPr>
      </w:pPr>
      <w:r w:rsidRPr="003A5124">
        <w:rPr>
          <w:b/>
          <w:color w:val="FF0000"/>
          <w:sz w:val="24"/>
          <w:szCs w:val="24"/>
        </w:rPr>
        <w:t xml:space="preserve">Son teslim tarihi: </w:t>
      </w:r>
      <w:r w:rsidR="008816A9">
        <w:rPr>
          <w:b/>
          <w:color w:val="FF0000"/>
          <w:sz w:val="24"/>
          <w:szCs w:val="24"/>
        </w:rPr>
        <w:t xml:space="preserve">Birinci </w:t>
      </w:r>
      <w:r w:rsidR="008816A9" w:rsidRPr="003A5124">
        <w:rPr>
          <w:b/>
          <w:color w:val="FF0000"/>
          <w:sz w:val="24"/>
          <w:szCs w:val="24"/>
        </w:rPr>
        <w:t>Final Haftası</w:t>
      </w:r>
    </w:p>
    <w:sectPr w:rsidR="009A639A" w:rsidRPr="003A5124" w:rsidSect="00F518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6E3D"/>
    <w:multiLevelType w:val="hybridMultilevel"/>
    <w:tmpl w:val="7974F6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1C35"/>
    <w:multiLevelType w:val="hybridMultilevel"/>
    <w:tmpl w:val="032290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DE"/>
    <w:rsid w:val="00024A70"/>
    <w:rsid w:val="00072D2D"/>
    <w:rsid w:val="001163DE"/>
    <w:rsid w:val="001165AF"/>
    <w:rsid w:val="00147347"/>
    <w:rsid w:val="00154F49"/>
    <w:rsid w:val="001A6EE8"/>
    <w:rsid w:val="001D1E05"/>
    <w:rsid w:val="0025213E"/>
    <w:rsid w:val="0027305F"/>
    <w:rsid w:val="00320FDB"/>
    <w:rsid w:val="00330883"/>
    <w:rsid w:val="00372B79"/>
    <w:rsid w:val="003A5124"/>
    <w:rsid w:val="003B024D"/>
    <w:rsid w:val="004443A2"/>
    <w:rsid w:val="00456DF2"/>
    <w:rsid w:val="00471B62"/>
    <w:rsid w:val="00482E97"/>
    <w:rsid w:val="004B0D0A"/>
    <w:rsid w:val="004B0E4F"/>
    <w:rsid w:val="004B26A3"/>
    <w:rsid w:val="004E4788"/>
    <w:rsid w:val="006E79C3"/>
    <w:rsid w:val="00712AC8"/>
    <w:rsid w:val="00757E70"/>
    <w:rsid w:val="0077451A"/>
    <w:rsid w:val="007B1E0E"/>
    <w:rsid w:val="007E40B3"/>
    <w:rsid w:val="008816A9"/>
    <w:rsid w:val="00891255"/>
    <w:rsid w:val="009A2A51"/>
    <w:rsid w:val="009A639A"/>
    <w:rsid w:val="00A22C80"/>
    <w:rsid w:val="00A747C2"/>
    <w:rsid w:val="00A845E9"/>
    <w:rsid w:val="00A86B73"/>
    <w:rsid w:val="00AA36D3"/>
    <w:rsid w:val="00AC62AD"/>
    <w:rsid w:val="00AD5184"/>
    <w:rsid w:val="00B540BF"/>
    <w:rsid w:val="00C2230C"/>
    <w:rsid w:val="00C7138F"/>
    <w:rsid w:val="00C82A3F"/>
    <w:rsid w:val="00C85FF2"/>
    <w:rsid w:val="00CA0DD7"/>
    <w:rsid w:val="00E42284"/>
    <w:rsid w:val="00E425DE"/>
    <w:rsid w:val="00E538A4"/>
    <w:rsid w:val="00EA6C58"/>
    <w:rsid w:val="00EC68C0"/>
    <w:rsid w:val="00ED6DBE"/>
    <w:rsid w:val="00EF5B46"/>
    <w:rsid w:val="00F518AF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5DE"/>
    <w:pPr>
      <w:ind w:left="720"/>
      <w:contextualSpacing/>
    </w:pPr>
  </w:style>
  <w:style w:type="table" w:styleId="TabloKlavuzu">
    <w:name w:val="Table Grid"/>
    <w:basedOn w:val="NormalTablo"/>
    <w:uiPriority w:val="59"/>
    <w:rsid w:val="00E42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Liste-Vurgu5">
    <w:name w:val="Light List Accent 5"/>
    <w:basedOn w:val="NormalTablo"/>
    <w:uiPriority w:val="61"/>
    <w:rsid w:val="0089125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ED6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8AF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EA6C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5DE"/>
    <w:pPr>
      <w:ind w:left="720"/>
      <w:contextualSpacing/>
    </w:pPr>
  </w:style>
  <w:style w:type="table" w:styleId="TabloKlavuzu">
    <w:name w:val="Table Grid"/>
    <w:basedOn w:val="NormalTablo"/>
    <w:uiPriority w:val="59"/>
    <w:rsid w:val="00E42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Liste-Vurgu5">
    <w:name w:val="Light List Accent 5"/>
    <w:basedOn w:val="NormalTablo"/>
    <w:uiPriority w:val="61"/>
    <w:rsid w:val="0089125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ED6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8AF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EA6C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sg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ÇELEBİ;Mustafa Can</dc:creator>
  <cp:lastModifiedBy>mustafacan</cp:lastModifiedBy>
  <cp:revision>2</cp:revision>
  <dcterms:created xsi:type="dcterms:W3CDTF">2015-11-12T09:54:00Z</dcterms:created>
  <dcterms:modified xsi:type="dcterms:W3CDTF">2015-11-12T09:54:00Z</dcterms:modified>
</cp:coreProperties>
</file>